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80EE7" w14:textId="77777777" w:rsidR="00452250" w:rsidRPr="005C01C3" w:rsidRDefault="00452250" w:rsidP="00452250">
      <w:pPr>
        <w:jc w:val="center"/>
        <w:rPr>
          <w:rFonts w:ascii="Times New Roman" w:hAnsi="Times New Roman"/>
          <w:sz w:val="32"/>
          <w:szCs w:val="32"/>
        </w:rPr>
      </w:pPr>
      <w:r w:rsidRPr="005C01C3">
        <w:rPr>
          <w:rFonts w:ascii="Times New Roman" w:hAnsi="Times New Roman"/>
          <w:sz w:val="32"/>
          <w:szCs w:val="32"/>
        </w:rPr>
        <w:t>VILNIAUS LOPŠELIS- DARŽELIS „</w:t>
      </w:r>
      <w:r>
        <w:rPr>
          <w:rFonts w:ascii="Times New Roman" w:hAnsi="Times New Roman"/>
          <w:sz w:val="32"/>
          <w:szCs w:val="32"/>
        </w:rPr>
        <w:t>RŪTA</w:t>
      </w:r>
      <w:r w:rsidRPr="005C01C3">
        <w:rPr>
          <w:rFonts w:ascii="Times New Roman" w:hAnsi="Times New Roman"/>
          <w:sz w:val="32"/>
          <w:szCs w:val="32"/>
        </w:rPr>
        <w:t>“</w:t>
      </w:r>
    </w:p>
    <w:p w14:paraId="43908165" w14:textId="77777777" w:rsidR="00452250" w:rsidRPr="00726CC3" w:rsidRDefault="00452250" w:rsidP="00452250">
      <w:pPr>
        <w:spacing w:line="360" w:lineRule="auto"/>
        <w:jc w:val="center"/>
        <w:rPr>
          <w:rFonts w:ascii="Times New Roman" w:hAnsi="Times New Roman"/>
          <w:sz w:val="28"/>
          <w:szCs w:val="28"/>
        </w:rPr>
      </w:pPr>
      <w:r w:rsidRPr="005C01C3">
        <w:rPr>
          <w:rFonts w:ascii="Times New Roman" w:hAnsi="Times New Roman"/>
          <w:sz w:val="28"/>
          <w:szCs w:val="28"/>
        </w:rPr>
        <w:t>„</w:t>
      </w:r>
      <w:r>
        <w:rPr>
          <w:rFonts w:ascii="Times New Roman" w:hAnsi="Times New Roman"/>
          <w:sz w:val="28"/>
          <w:szCs w:val="28"/>
        </w:rPr>
        <w:t>Seklytėlė</w:t>
      </w:r>
      <w:r w:rsidRPr="005C01C3">
        <w:rPr>
          <w:rFonts w:ascii="Times New Roman" w:hAnsi="Times New Roman"/>
          <w:sz w:val="28"/>
          <w:szCs w:val="28"/>
        </w:rPr>
        <w:t>“  6</w:t>
      </w:r>
      <w:r>
        <w:rPr>
          <w:rFonts w:ascii="Times New Roman" w:hAnsi="Times New Roman"/>
          <w:sz w:val="28"/>
          <w:szCs w:val="28"/>
        </w:rPr>
        <w:t xml:space="preserve"> - 7</w:t>
      </w:r>
      <w:r w:rsidRPr="005C01C3">
        <w:rPr>
          <w:rFonts w:ascii="Times New Roman" w:hAnsi="Times New Roman"/>
          <w:sz w:val="28"/>
          <w:szCs w:val="28"/>
        </w:rPr>
        <w:t xml:space="preserve"> metų amžiaus grupė</w:t>
      </w:r>
    </w:p>
    <w:p w14:paraId="19C0D27D" w14:textId="77777777" w:rsidR="00452250" w:rsidRDefault="00452250" w:rsidP="00452250">
      <w:pPr>
        <w:jc w:val="center"/>
        <w:rPr>
          <w:rFonts w:ascii="Times New Roman" w:hAnsi="Times New Roman"/>
          <w:sz w:val="44"/>
          <w:szCs w:val="44"/>
        </w:rPr>
      </w:pPr>
      <w:r w:rsidRPr="00FF07F6">
        <w:rPr>
          <w:rFonts w:ascii="Times New Roman" w:hAnsi="Times New Roman"/>
          <w:sz w:val="44"/>
          <w:szCs w:val="44"/>
        </w:rPr>
        <w:t>PROJEKTAS</w:t>
      </w:r>
    </w:p>
    <w:p w14:paraId="1557D43D" w14:textId="77777777" w:rsidR="00452250" w:rsidRDefault="00452250" w:rsidP="00452250">
      <w:pPr>
        <w:jc w:val="center"/>
        <w:rPr>
          <w:rFonts w:ascii="Times New Roman" w:hAnsi="Times New Roman"/>
          <w:sz w:val="44"/>
          <w:szCs w:val="44"/>
        </w:rPr>
      </w:pPr>
      <w:r w:rsidRPr="008927B5">
        <w:rPr>
          <w:rFonts w:ascii="Times New Roman" w:hAnsi="Times New Roman"/>
          <w:sz w:val="44"/>
          <w:szCs w:val="44"/>
        </w:rPr>
        <w:t>„K</w:t>
      </w:r>
      <w:r>
        <w:rPr>
          <w:rFonts w:ascii="Times New Roman" w:hAnsi="Times New Roman"/>
          <w:sz w:val="44"/>
          <w:szCs w:val="44"/>
        </w:rPr>
        <w:t>aip vilniečiai gyveno seniau ir dabar?</w:t>
      </w:r>
      <w:r w:rsidRPr="008927B5">
        <w:rPr>
          <w:rFonts w:ascii="Times New Roman" w:hAnsi="Times New Roman"/>
          <w:sz w:val="44"/>
          <w:szCs w:val="44"/>
        </w:rPr>
        <w:t>“</w:t>
      </w:r>
    </w:p>
    <w:p w14:paraId="6575DEEE" w14:textId="77777777" w:rsidR="00452250" w:rsidRPr="008927B5" w:rsidRDefault="00452250" w:rsidP="00452250">
      <w:pPr>
        <w:jc w:val="center"/>
        <w:rPr>
          <w:rFonts w:ascii="Times New Roman" w:hAnsi="Times New Roman"/>
          <w:sz w:val="44"/>
          <w:szCs w:val="44"/>
        </w:rPr>
      </w:pPr>
    </w:p>
    <w:p w14:paraId="75F64832" w14:textId="77777777" w:rsidR="00452250" w:rsidRPr="00606E57" w:rsidRDefault="00452250" w:rsidP="00452250">
      <w:pPr>
        <w:pStyle w:val="ListParagraph"/>
        <w:spacing w:before="0" w:beforeAutospacing="0"/>
        <w:jc w:val="center"/>
        <w:rPr>
          <w:rFonts w:ascii="Times New Roman" w:hAnsi="Times New Roman"/>
          <w:sz w:val="24"/>
          <w:szCs w:val="24"/>
          <w:lang w:val="lt-LT"/>
        </w:rPr>
      </w:pPr>
      <w:r>
        <w:rPr>
          <w:rFonts w:ascii="Times New Roman" w:hAnsi="Times New Roman"/>
          <w:sz w:val="24"/>
          <w:szCs w:val="24"/>
          <w:lang w:val="lt-LT"/>
        </w:rPr>
        <w:t xml:space="preserve">                                                                                                    </w:t>
      </w:r>
      <w:r w:rsidRPr="00606E57">
        <w:rPr>
          <w:rFonts w:ascii="Times New Roman" w:hAnsi="Times New Roman"/>
          <w:sz w:val="24"/>
          <w:szCs w:val="24"/>
          <w:lang w:val="lt-LT"/>
        </w:rPr>
        <w:t>Parengė auklėtojos:</w:t>
      </w:r>
    </w:p>
    <w:p w14:paraId="043C8A0C" w14:textId="77777777" w:rsidR="00452250" w:rsidRDefault="00452250" w:rsidP="00452250">
      <w:pPr>
        <w:pStyle w:val="ListParagraph"/>
        <w:spacing w:before="0" w:beforeAutospacing="0"/>
        <w:jc w:val="right"/>
        <w:rPr>
          <w:rFonts w:ascii="Times New Roman" w:hAnsi="Times New Roman"/>
          <w:sz w:val="24"/>
          <w:szCs w:val="24"/>
          <w:lang w:val="lt-LT"/>
        </w:rPr>
      </w:pPr>
      <w:r w:rsidRPr="00606E57">
        <w:rPr>
          <w:rFonts w:ascii="Times New Roman" w:hAnsi="Times New Roman"/>
          <w:sz w:val="24"/>
          <w:szCs w:val="24"/>
          <w:lang w:val="lt-LT"/>
        </w:rPr>
        <w:t>Audronė Venslavičienė</w:t>
      </w:r>
    </w:p>
    <w:p w14:paraId="2188A6C8" w14:textId="77777777" w:rsidR="00452250" w:rsidRPr="00606E57" w:rsidRDefault="00452250" w:rsidP="00452250">
      <w:pPr>
        <w:pStyle w:val="ListParagraph"/>
        <w:spacing w:before="0" w:beforeAutospacing="0"/>
        <w:jc w:val="center"/>
        <w:rPr>
          <w:rFonts w:ascii="Times New Roman" w:hAnsi="Times New Roman"/>
          <w:sz w:val="24"/>
          <w:szCs w:val="24"/>
          <w:lang w:val="lt-LT"/>
        </w:rPr>
      </w:pPr>
      <w:r>
        <w:rPr>
          <w:rFonts w:ascii="Times New Roman" w:hAnsi="Times New Roman"/>
          <w:sz w:val="24"/>
          <w:szCs w:val="24"/>
          <w:lang w:val="lt-LT"/>
        </w:rPr>
        <w:t xml:space="preserve">                                                                                                  </w:t>
      </w:r>
      <w:r w:rsidRPr="00606E57">
        <w:rPr>
          <w:rFonts w:ascii="Times New Roman" w:hAnsi="Times New Roman"/>
          <w:sz w:val="24"/>
          <w:szCs w:val="24"/>
          <w:lang w:val="lt-LT"/>
        </w:rPr>
        <w:t>Radvilė Kvecienė</w:t>
      </w:r>
    </w:p>
    <w:p w14:paraId="127317E2" w14:textId="77777777" w:rsidR="00452250" w:rsidRDefault="00452250" w:rsidP="00452250">
      <w:pPr>
        <w:pStyle w:val="ListParagraph"/>
        <w:spacing w:before="0" w:beforeAutospacing="0"/>
        <w:jc w:val="right"/>
        <w:rPr>
          <w:rFonts w:ascii="Times New Roman" w:hAnsi="Times New Roman"/>
          <w:sz w:val="24"/>
          <w:szCs w:val="24"/>
          <w:lang w:val="lt-LT"/>
        </w:rPr>
      </w:pPr>
    </w:p>
    <w:p w14:paraId="6467E8AE" w14:textId="77777777" w:rsidR="00452250" w:rsidRDefault="00452250" w:rsidP="00452250">
      <w:pPr>
        <w:pStyle w:val="ListParagraph"/>
        <w:spacing w:before="0" w:beforeAutospacing="0"/>
        <w:jc w:val="center"/>
        <w:rPr>
          <w:rFonts w:ascii="Times New Roman" w:hAnsi="Times New Roman"/>
          <w:sz w:val="24"/>
          <w:szCs w:val="24"/>
        </w:rPr>
      </w:pPr>
      <w:r>
        <w:rPr>
          <w:rFonts w:ascii="Times New Roman" w:hAnsi="Times New Roman"/>
          <w:sz w:val="24"/>
          <w:szCs w:val="24"/>
        </w:rPr>
        <w:t xml:space="preserve">                                                                                   2023</w:t>
      </w:r>
      <w:r w:rsidRPr="005C01C3">
        <w:rPr>
          <w:rFonts w:ascii="Times New Roman" w:hAnsi="Times New Roman"/>
          <w:sz w:val="24"/>
          <w:szCs w:val="24"/>
        </w:rPr>
        <w:t xml:space="preserve"> m</w:t>
      </w:r>
      <w:r>
        <w:rPr>
          <w:rFonts w:ascii="Times New Roman" w:hAnsi="Times New Roman"/>
          <w:sz w:val="24"/>
          <w:szCs w:val="24"/>
        </w:rPr>
        <w:t>.</w:t>
      </w:r>
    </w:p>
    <w:p w14:paraId="0156422B" w14:textId="77777777" w:rsidR="00452250" w:rsidRPr="000305CE" w:rsidRDefault="00452250" w:rsidP="00452250">
      <w:pPr>
        <w:pStyle w:val="ListParagraph"/>
        <w:spacing w:before="0" w:beforeAutospacing="0"/>
        <w:jc w:val="right"/>
        <w:rPr>
          <w:rFonts w:ascii="Times New Roman" w:hAnsi="Times New Roman"/>
          <w:sz w:val="24"/>
          <w:szCs w:val="24"/>
          <w:lang w:val="lt-LT"/>
        </w:rPr>
      </w:pPr>
    </w:p>
    <w:p w14:paraId="65350EC3" w14:textId="77777777" w:rsidR="00452250" w:rsidRPr="00EC3673" w:rsidRDefault="00452250" w:rsidP="00452250">
      <w:pPr>
        <w:rPr>
          <w:rFonts w:ascii="Times New Roman" w:hAnsi="Times New Roman"/>
          <w:sz w:val="24"/>
          <w:szCs w:val="24"/>
        </w:rPr>
      </w:pPr>
      <w:r w:rsidRPr="008927B5">
        <w:rPr>
          <w:rFonts w:ascii="Times New Roman" w:eastAsia="Times New Roman" w:hAnsi="Times New Roman"/>
          <w:b/>
          <w:sz w:val="24"/>
          <w:szCs w:val="24"/>
        </w:rPr>
        <w:t>Tikslas</w:t>
      </w:r>
      <w:r w:rsidRPr="008927B5">
        <w:rPr>
          <w:rFonts w:ascii="Times New Roman" w:eastAsia="Times New Roman" w:hAnsi="Times New Roman"/>
          <w:sz w:val="24"/>
          <w:szCs w:val="24"/>
        </w:rPr>
        <w:t xml:space="preserve"> </w:t>
      </w:r>
      <w:r w:rsidRPr="008927B5">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skatinti vaikų smalsumą, domėjimąsi mūsų gimtojo miesto praeitimi, istoriniais įvykiais, žymiais žmonėmis, jų nuveiktais darbais, miestiečių kasdienybe siejant ją su dabartiniu gyvenimu</w:t>
      </w:r>
    </w:p>
    <w:p w14:paraId="3F842FF3" w14:textId="77777777" w:rsidR="00452250" w:rsidRPr="00236BB9" w:rsidRDefault="00452250" w:rsidP="00452250">
      <w:pPr>
        <w:spacing w:before="0" w:beforeAutospacing="0" w:after="0" w:afterAutospacing="0"/>
        <w:rPr>
          <w:rFonts w:ascii="Times New Roman" w:eastAsia="Times New Roman" w:hAnsi="Times New Roman"/>
          <w:b/>
          <w:sz w:val="24"/>
          <w:szCs w:val="24"/>
        </w:rPr>
      </w:pPr>
      <w:r w:rsidRPr="00236BB9">
        <w:rPr>
          <w:rFonts w:ascii="Times New Roman" w:eastAsia="Times New Roman" w:hAnsi="Times New Roman"/>
          <w:b/>
          <w:sz w:val="24"/>
          <w:szCs w:val="24"/>
        </w:rPr>
        <w:t>Uždaviniai:</w:t>
      </w:r>
    </w:p>
    <w:p w14:paraId="4D304BCD" w14:textId="77777777" w:rsidR="00452250" w:rsidRDefault="00452250" w:rsidP="002720DB">
      <w:pPr>
        <w:numPr>
          <w:ilvl w:val="0"/>
          <w:numId w:val="1"/>
        </w:numPr>
        <w:shd w:val="clear" w:color="auto" w:fill="FFFFFF"/>
        <w:spacing w:after="30" w:afterAutospacing="0"/>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Sužadinti vaikų domėjimąsi </w:t>
      </w:r>
      <w:r w:rsidRPr="00EC3673">
        <w:rPr>
          <w:rFonts w:ascii="Times New Roman" w:eastAsia="Times New Roman" w:hAnsi="Times New Roman"/>
          <w:sz w:val="24"/>
          <w:szCs w:val="24"/>
          <w:lang w:eastAsia="lt-LT"/>
        </w:rPr>
        <w:t>savo gimtojo miesto įkūrimu, jo augimu, vystymusi, netolimos ateities perspektyvomis.</w:t>
      </w:r>
    </w:p>
    <w:p w14:paraId="50D8DF19" w14:textId="77777777" w:rsidR="00452250" w:rsidRPr="00EC3673" w:rsidRDefault="00452250" w:rsidP="002720DB">
      <w:pPr>
        <w:numPr>
          <w:ilvl w:val="0"/>
          <w:numId w:val="1"/>
        </w:numPr>
        <w:shd w:val="clear" w:color="auto" w:fill="FFFFFF"/>
        <w:spacing w:after="30" w:afterAutospacing="0"/>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Supažindinti su </w:t>
      </w:r>
      <w:r w:rsidRPr="00EC3673">
        <w:rPr>
          <w:rFonts w:ascii="Times New Roman" w:eastAsia="Times New Roman" w:hAnsi="Times New Roman"/>
          <w:sz w:val="24"/>
          <w:szCs w:val="24"/>
          <w:lang w:eastAsia="lt-LT"/>
        </w:rPr>
        <w:t>Vilniaus įkūrimo legendą ir gebė</w:t>
      </w:r>
      <w:r>
        <w:rPr>
          <w:rFonts w:ascii="Times New Roman" w:eastAsia="Times New Roman" w:hAnsi="Times New Roman"/>
          <w:sz w:val="24"/>
          <w:szCs w:val="24"/>
          <w:lang w:eastAsia="lt-LT"/>
        </w:rPr>
        <w:t>ti vaikams</w:t>
      </w:r>
      <w:r w:rsidRPr="00EC3673">
        <w:rPr>
          <w:rFonts w:ascii="Times New Roman" w:eastAsia="Times New Roman" w:hAnsi="Times New Roman"/>
          <w:sz w:val="24"/>
          <w:szCs w:val="24"/>
          <w:lang w:eastAsia="lt-LT"/>
        </w:rPr>
        <w:t xml:space="preserve"> pagal paveikslėlių seriją ją nuosekliai papasakoti. </w:t>
      </w:r>
    </w:p>
    <w:p w14:paraId="2AF3A3F1" w14:textId="77777777" w:rsidR="00452250" w:rsidRPr="00EC3673" w:rsidRDefault="00452250" w:rsidP="002720DB">
      <w:pPr>
        <w:numPr>
          <w:ilvl w:val="0"/>
          <w:numId w:val="1"/>
        </w:numPr>
        <w:shd w:val="clear" w:color="auto" w:fill="FFFFFF"/>
        <w:spacing w:after="30" w:afterAutospacing="0"/>
        <w:rPr>
          <w:rFonts w:ascii="Times New Roman" w:eastAsia="Times New Roman" w:hAnsi="Times New Roman"/>
          <w:sz w:val="24"/>
          <w:szCs w:val="24"/>
          <w:lang w:eastAsia="lt-LT"/>
        </w:rPr>
      </w:pPr>
      <w:r>
        <w:rPr>
          <w:rFonts w:ascii="Times New Roman" w:eastAsia="Times New Roman" w:hAnsi="Times New Roman"/>
          <w:sz w:val="24"/>
          <w:szCs w:val="24"/>
          <w:lang w:eastAsia="lt-LT"/>
        </w:rPr>
        <w:t>Sužadinti smalsumą ir d</w:t>
      </w:r>
      <w:r w:rsidRPr="00EC3673">
        <w:rPr>
          <w:rFonts w:ascii="Times New Roman" w:eastAsia="Times New Roman" w:hAnsi="Times New Roman"/>
          <w:sz w:val="24"/>
          <w:szCs w:val="24"/>
          <w:lang w:eastAsia="lt-LT"/>
        </w:rPr>
        <w:t>omė</w:t>
      </w:r>
      <w:r>
        <w:rPr>
          <w:rFonts w:ascii="Times New Roman" w:eastAsia="Times New Roman" w:hAnsi="Times New Roman"/>
          <w:sz w:val="24"/>
          <w:szCs w:val="24"/>
          <w:lang w:eastAsia="lt-LT"/>
        </w:rPr>
        <w:t>jimąsi</w:t>
      </w:r>
      <w:r w:rsidRPr="00EC3673">
        <w:rPr>
          <w:rFonts w:ascii="Times New Roman" w:eastAsia="Times New Roman" w:hAnsi="Times New Roman"/>
          <w:sz w:val="24"/>
          <w:szCs w:val="24"/>
          <w:lang w:eastAsia="lt-LT"/>
        </w:rPr>
        <w:t xml:space="preserve"> senoviniais ir ateities daiktais, žmonių gyvenimu, buitimi seniau ir dabar.</w:t>
      </w:r>
    </w:p>
    <w:p w14:paraId="5FE51091" w14:textId="2D9E5580" w:rsidR="00452250" w:rsidRDefault="00452250" w:rsidP="002720DB">
      <w:pPr>
        <w:numPr>
          <w:ilvl w:val="0"/>
          <w:numId w:val="1"/>
        </w:numPr>
        <w:shd w:val="clear" w:color="auto" w:fill="FFFFFF"/>
        <w:spacing w:after="30" w:afterAutospacing="0"/>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Skatinti pasididžiavimo </w:t>
      </w:r>
      <w:r w:rsidRPr="00EC3673">
        <w:rPr>
          <w:rFonts w:ascii="Times New Roman" w:eastAsia="Times New Roman" w:hAnsi="Times New Roman"/>
          <w:sz w:val="24"/>
          <w:szCs w:val="24"/>
          <w:lang w:eastAsia="lt-LT"/>
        </w:rPr>
        <w:t>savo gimtine, jos grožiu, žmonėmis, kalba</w:t>
      </w:r>
      <w:r>
        <w:rPr>
          <w:rFonts w:ascii="Times New Roman" w:eastAsia="Times New Roman" w:hAnsi="Times New Roman"/>
          <w:sz w:val="24"/>
          <w:szCs w:val="24"/>
          <w:lang w:eastAsia="lt-LT"/>
        </w:rPr>
        <w:t xml:space="preserve"> jausmą</w:t>
      </w:r>
      <w:r w:rsidRPr="00EC3673">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puoselėti pagarbą</w:t>
      </w:r>
      <w:r w:rsidRPr="00EC3673">
        <w:rPr>
          <w:rFonts w:ascii="Times New Roman" w:eastAsia="Times New Roman" w:hAnsi="Times New Roman"/>
          <w:sz w:val="24"/>
          <w:szCs w:val="24"/>
          <w:lang w:eastAsia="lt-LT"/>
        </w:rPr>
        <w:t xml:space="preserve"> prosenelių palikim</w:t>
      </w:r>
      <w:r>
        <w:rPr>
          <w:rFonts w:ascii="Times New Roman" w:eastAsia="Times New Roman" w:hAnsi="Times New Roman"/>
          <w:sz w:val="24"/>
          <w:szCs w:val="24"/>
          <w:lang w:eastAsia="lt-LT"/>
        </w:rPr>
        <w:t>ui</w:t>
      </w:r>
      <w:r w:rsidRPr="00EC3673">
        <w:rPr>
          <w:rFonts w:ascii="Times New Roman" w:eastAsia="Times New Roman" w:hAnsi="Times New Roman"/>
          <w:sz w:val="24"/>
          <w:szCs w:val="24"/>
          <w:lang w:eastAsia="lt-LT"/>
        </w:rPr>
        <w:t>, tautini</w:t>
      </w:r>
      <w:r>
        <w:rPr>
          <w:rFonts w:ascii="Times New Roman" w:eastAsia="Times New Roman" w:hAnsi="Times New Roman"/>
          <w:sz w:val="24"/>
          <w:szCs w:val="24"/>
          <w:lang w:eastAsia="lt-LT"/>
        </w:rPr>
        <w:t>ams</w:t>
      </w:r>
      <w:r w:rsidRPr="00EC3673">
        <w:rPr>
          <w:rFonts w:ascii="Times New Roman" w:eastAsia="Times New Roman" w:hAnsi="Times New Roman"/>
          <w:sz w:val="24"/>
          <w:szCs w:val="24"/>
          <w:lang w:eastAsia="lt-LT"/>
        </w:rPr>
        <w:t xml:space="preserve"> simboli</w:t>
      </w:r>
      <w:r>
        <w:rPr>
          <w:rFonts w:ascii="Times New Roman" w:eastAsia="Times New Roman" w:hAnsi="Times New Roman"/>
          <w:sz w:val="24"/>
          <w:szCs w:val="24"/>
          <w:lang w:eastAsia="lt-LT"/>
        </w:rPr>
        <w:t>am</w:t>
      </w:r>
      <w:r w:rsidRPr="00EC3673">
        <w:rPr>
          <w:rFonts w:ascii="Times New Roman" w:eastAsia="Times New Roman" w:hAnsi="Times New Roman"/>
          <w:sz w:val="24"/>
          <w:szCs w:val="24"/>
          <w:lang w:eastAsia="lt-LT"/>
        </w:rPr>
        <w:t>s.</w:t>
      </w:r>
    </w:p>
    <w:p w14:paraId="383DEF3E" w14:textId="77777777" w:rsidR="002720DB" w:rsidRDefault="002720DB" w:rsidP="00452250">
      <w:pPr>
        <w:spacing w:before="0" w:beforeAutospacing="0" w:after="0" w:afterAutospacing="0"/>
        <w:rPr>
          <w:rFonts w:ascii="Times New Roman" w:eastAsia="Times New Roman" w:hAnsi="Times New Roman"/>
          <w:b/>
          <w:sz w:val="24"/>
          <w:szCs w:val="24"/>
        </w:rPr>
      </w:pPr>
    </w:p>
    <w:p w14:paraId="73292CE7" w14:textId="56F60C2D" w:rsidR="00452250" w:rsidRPr="00AD7177" w:rsidRDefault="00452250" w:rsidP="00452250">
      <w:pPr>
        <w:spacing w:before="0" w:beforeAutospacing="0" w:after="0" w:afterAutospacing="0"/>
        <w:rPr>
          <w:rFonts w:ascii="Times New Roman" w:eastAsia="Times New Roman" w:hAnsi="Times New Roman"/>
          <w:sz w:val="24"/>
          <w:szCs w:val="24"/>
        </w:rPr>
      </w:pPr>
      <w:r w:rsidRPr="00AD7177">
        <w:rPr>
          <w:rFonts w:ascii="Times New Roman" w:eastAsia="Times New Roman" w:hAnsi="Times New Roman"/>
          <w:b/>
          <w:sz w:val="24"/>
          <w:szCs w:val="24"/>
        </w:rPr>
        <w:t>Dalyviai:</w:t>
      </w:r>
      <w:r w:rsidRPr="00AD7177">
        <w:rPr>
          <w:rFonts w:ascii="Times New Roman" w:eastAsia="Times New Roman" w:hAnsi="Times New Roman"/>
          <w:sz w:val="24"/>
          <w:szCs w:val="24"/>
        </w:rPr>
        <w:t xml:space="preserve"> 6</w:t>
      </w:r>
      <w:r>
        <w:rPr>
          <w:rFonts w:ascii="Times New Roman" w:eastAsia="Times New Roman" w:hAnsi="Times New Roman"/>
          <w:sz w:val="24"/>
          <w:szCs w:val="24"/>
        </w:rPr>
        <w:t xml:space="preserve"> - 7</w:t>
      </w:r>
      <w:r w:rsidRPr="00AD7177">
        <w:rPr>
          <w:rFonts w:ascii="Times New Roman" w:eastAsia="Times New Roman" w:hAnsi="Times New Roman"/>
          <w:sz w:val="24"/>
          <w:szCs w:val="24"/>
        </w:rPr>
        <w:t xml:space="preserve"> m</w:t>
      </w:r>
      <w:r>
        <w:rPr>
          <w:rFonts w:ascii="Times New Roman" w:eastAsia="Times New Roman" w:hAnsi="Times New Roman"/>
          <w:sz w:val="24"/>
          <w:szCs w:val="24"/>
        </w:rPr>
        <w:t xml:space="preserve">. vaikai, </w:t>
      </w:r>
      <w:r w:rsidRPr="00AD7177">
        <w:rPr>
          <w:rFonts w:ascii="Times New Roman" w:eastAsia="Times New Roman" w:hAnsi="Times New Roman"/>
          <w:sz w:val="24"/>
          <w:szCs w:val="24"/>
        </w:rPr>
        <w:t>auklėtojos</w:t>
      </w:r>
      <w:r>
        <w:rPr>
          <w:rFonts w:ascii="Times New Roman" w:eastAsia="Times New Roman" w:hAnsi="Times New Roman"/>
          <w:sz w:val="24"/>
          <w:szCs w:val="24"/>
        </w:rPr>
        <w:t xml:space="preserve">, auklėtojų padėjėjos, </w:t>
      </w:r>
      <w:r w:rsidRPr="00AD7177">
        <w:rPr>
          <w:rFonts w:ascii="Times New Roman" w:eastAsia="Times New Roman" w:hAnsi="Times New Roman"/>
          <w:sz w:val="24"/>
          <w:szCs w:val="24"/>
        </w:rPr>
        <w:t>tėveliai</w:t>
      </w:r>
      <w:r>
        <w:rPr>
          <w:rFonts w:ascii="Times New Roman" w:eastAsia="Times New Roman" w:hAnsi="Times New Roman"/>
          <w:sz w:val="24"/>
          <w:szCs w:val="24"/>
        </w:rPr>
        <w:t>.</w:t>
      </w:r>
    </w:p>
    <w:p w14:paraId="0DAC92EE" w14:textId="77777777" w:rsidR="00452250" w:rsidRPr="00AD7177" w:rsidRDefault="00452250" w:rsidP="00452250">
      <w:pPr>
        <w:spacing w:before="0" w:beforeAutospacing="0" w:after="0" w:afterAutospacing="0"/>
        <w:jc w:val="both"/>
        <w:rPr>
          <w:rStyle w:val="wixguard"/>
          <w:rFonts w:ascii="Times New Roman" w:hAnsi="Times New Roman"/>
          <w:bCs/>
          <w:color w:val="000000"/>
          <w:sz w:val="24"/>
          <w:szCs w:val="24"/>
        </w:rPr>
      </w:pPr>
      <w:r w:rsidRPr="00AD7177">
        <w:rPr>
          <w:rFonts w:ascii="Times New Roman" w:eastAsia="Times New Roman" w:hAnsi="Times New Roman"/>
          <w:b/>
          <w:sz w:val="24"/>
          <w:szCs w:val="24"/>
        </w:rPr>
        <w:t>Trukmė:</w:t>
      </w:r>
      <w:r w:rsidRPr="00AD7177">
        <w:rPr>
          <w:rStyle w:val="wixguard"/>
          <w:rFonts w:ascii="Times New Roman" w:hAnsi="Times New Roman"/>
          <w:bCs/>
          <w:color w:val="000000"/>
          <w:sz w:val="24"/>
          <w:szCs w:val="24"/>
        </w:rPr>
        <w:t xml:space="preserve"> </w:t>
      </w:r>
      <w:r>
        <w:rPr>
          <w:rStyle w:val="wixguard"/>
          <w:rFonts w:ascii="Times New Roman" w:hAnsi="Times New Roman"/>
          <w:bCs/>
          <w:color w:val="000000"/>
          <w:sz w:val="24"/>
          <w:szCs w:val="24"/>
        </w:rPr>
        <w:t>2023 m. Sausio</w:t>
      </w:r>
      <w:r w:rsidRPr="00AD7177">
        <w:rPr>
          <w:rStyle w:val="wixguard"/>
          <w:rFonts w:ascii="Times New Roman" w:hAnsi="Times New Roman"/>
          <w:bCs/>
          <w:color w:val="000000"/>
          <w:sz w:val="24"/>
          <w:szCs w:val="24"/>
        </w:rPr>
        <w:t xml:space="preserve"> </w:t>
      </w:r>
      <w:r>
        <w:rPr>
          <w:rStyle w:val="wixguard"/>
          <w:rFonts w:ascii="Times New Roman" w:hAnsi="Times New Roman"/>
          <w:bCs/>
          <w:color w:val="000000"/>
          <w:sz w:val="24"/>
          <w:szCs w:val="24"/>
        </w:rPr>
        <w:t>19</w:t>
      </w:r>
      <w:r w:rsidRPr="00AD7177">
        <w:rPr>
          <w:rStyle w:val="wixguard"/>
          <w:rFonts w:ascii="Times New Roman" w:hAnsi="Times New Roman"/>
          <w:bCs/>
          <w:color w:val="000000"/>
          <w:sz w:val="24"/>
          <w:szCs w:val="24"/>
        </w:rPr>
        <w:t xml:space="preserve"> d. – </w:t>
      </w:r>
      <w:r>
        <w:rPr>
          <w:rStyle w:val="wixguard"/>
          <w:rFonts w:ascii="Times New Roman" w:hAnsi="Times New Roman"/>
          <w:bCs/>
          <w:color w:val="000000"/>
          <w:sz w:val="24"/>
          <w:szCs w:val="24"/>
        </w:rPr>
        <w:t>kovo 9</w:t>
      </w:r>
      <w:r w:rsidRPr="00AD7177">
        <w:rPr>
          <w:rStyle w:val="wixguard"/>
          <w:rFonts w:ascii="Times New Roman" w:hAnsi="Times New Roman"/>
          <w:bCs/>
          <w:color w:val="000000"/>
          <w:sz w:val="24"/>
          <w:szCs w:val="24"/>
        </w:rPr>
        <w:t xml:space="preserve"> d. </w:t>
      </w:r>
    </w:p>
    <w:p w14:paraId="308D756D" w14:textId="77777777" w:rsidR="00452250" w:rsidRDefault="00452250" w:rsidP="00452250">
      <w:pPr>
        <w:spacing w:before="0" w:beforeAutospacing="0" w:after="0" w:afterAutospacing="0"/>
        <w:jc w:val="both"/>
        <w:rPr>
          <w:rFonts w:ascii="Times New Roman" w:hAnsi="Times New Roman"/>
          <w:sz w:val="24"/>
          <w:szCs w:val="24"/>
        </w:rPr>
      </w:pPr>
      <w:r w:rsidRPr="00AD7177">
        <w:rPr>
          <w:rFonts w:ascii="Times New Roman" w:hAnsi="Times New Roman"/>
          <w:b/>
          <w:sz w:val="24"/>
          <w:szCs w:val="24"/>
        </w:rPr>
        <w:t>Organizatoriai:</w:t>
      </w:r>
      <w:r w:rsidRPr="00AD7177">
        <w:rPr>
          <w:rFonts w:ascii="Times New Roman" w:hAnsi="Times New Roman"/>
          <w:sz w:val="24"/>
          <w:szCs w:val="24"/>
        </w:rPr>
        <w:t xml:space="preserve"> „</w:t>
      </w:r>
      <w:r>
        <w:rPr>
          <w:rFonts w:ascii="Times New Roman" w:hAnsi="Times New Roman"/>
          <w:sz w:val="24"/>
          <w:szCs w:val="24"/>
        </w:rPr>
        <w:t>Seklytėlė</w:t>
      </w:r>
      <w:r w:rsidRPr="00AD7177">
        <w:rPr>
          <w:rFonts w:ascii="Times New Roman" w:hAnsi="Times New Roman"/>
          <w:sz w:val="24"/>
          <w:szCs w:val="24"/>
        </w:rPr>
        <w:t>“ grupės auklėtojos</w:t>
      </w:r>
      <w:r>
        <w:rPr>
          <w:rFonts w:ascii="Times New Roman" w:hAnsi="Times New Roman"/>
          <w:sz w:val="24"/>
          <w:szCs w:val="24"/>
        </w:rPr>
        <w:t>.</w:t>
      </w:r>
    </w:p>
    <w:p w14:paraId="3DDE9C95" w14:textId="77777777" w:rsidR="00DF3A87" w:rsidRDefault="00452250">
      <w:pPr>
        <w:rPr>
          <w:rFonts w:ascii="Times New Roman" w:hAnsi="Times New Roman"/>
          <w:b/>
          <w:sz w:val="24"/>
          <w:szCs w:val="24"/>
        </w:rPr>
      </w:pPr>
      <w:r w:rsidRPr="00452250">
        <w:rPr>
          <w:rFonts w:ascii="Times New Roman" w:hAnsi="Times New Roman"/>
          <w:b/>
          <w:sz w:val="24"/>
          <w:szCs w:val="24"/>
        </w:rPr>
        <w:t>Veikla ir idėjos:</w:t>
      </w:r>
    </w:p>
    <w:p w14:paraId="32779863" w14:textId="2D4E3D9C" w:rsidR="00B838D5" w:rsidRDefault="00452250" w:rsidP="002720DB">
      <w:pPr>
        <w:ind w:firstLine="1296"/>
        <w:jc w:val="both"/>
        <w:rPr>
          <w:rFonts w:ascii="Times New Roman" w:hAnsi="Times New Roman"/>
          <w:sz w:val="24"/>
          <w:szCs w:val="24"/>
          <w:shd w:val="clear" w:color="auto" w:fill="FFFFFF"/>
        </w:rPr>
      </w:pPr>
      <w:r w:rsidRPr="00210D0A">
        <w:rPr>
          <w:rFonts w:ascii="Times New Roman" w:eastAsia="Times New Roman" w:hAnsi="Times New Roman"/>
          <w:sz w:val="24"/>
          <w:szCs w:val="24"/>
          <w:lang w:eastAsia="ru-RU"/>
        </w:rPr>
        <w:t xml:space="preserve">Projekto metu buvo suorganizuotos trys edukacinės išvykos į </w:t>
      </w:r>
      <w:r w:rsidRPr="00210D0A">
        <w:rPr>
          <w:rFonts w:ascii="Times New Roman" w:hAnsi="Times New Roman"/>
          <w:sz w:val="24"/>
          <w:szCs w:val="24"/>
        </w:rPr>
        <w:t>„Lietuvos Didžiosios Kunigaikštystės Valdovų rūmus“ kur vaikai turėjo  edukacinius užsiėmimus: "Statom pilį Gedimino", "Pasivaikščiojimas muziejaus karalystėje"</w:t>
      </w:r>
      <w:r>
        <w:rPr>
          <w:rFonts w:ascii="Times New Roman" w:hAnsi="Times New Roman"/>
          <w:sz w:val="24"/>
          <w:szCs w:val="24"/>
        </w:rPr>
        <w:t>,</w:t>
      </w:r>
      <w:r w:rsidRPr="00210D0A">
        <w:rPr>
          <w:rFonts w:ascii="Times New Roman" w:hAnsi="Times New Roman"/>
          <w:sz w:val="24"/>
          <w:szCs w:val="24"/>
        </w:rPr>
        <w:t xml:space="preserve">  "Gedimino sapnas". Jų metu Vaikai sužinojo, kada Vilnius tapo Lietuvos sostine,  ką mena senieji pilies mūrai</w:t>
      </w:r>
      <w:r>
        <w:rPr>
          <w:rFonts w:ascii="Times New Roman" w:hAnsi="Times New Roman"/>
          <w:sz w:val="24"/>
          <w:szCs w:val="24"/>
        </w:rPr>
        <w:t xml:space="preserve">, </w:t>
      </w:r>
      <w:r w:rsidRPr="00210D0A">
        <w:rPr>
          <w:rFonts w:ascii="Times New Roman" w:hAnsi="Times New Roman"/>
          <w:sz w:val="24"/>
          <w:szCs w:val="24"/>
        </w:rPr>
        <w:t xml:space="preserve"> </w:t>
      </w:r>
      <w:r w:rsidRPr="00210D0A">
        <w:rPr>
          <w:rFonts w:ascii="Times New Roman" w:hAnsi="Times New Roman"/>
          <w:sz w:val="24"/>
          <w:szCs w:val="24"/>
          <w:shd w:val="clear" w:color="auto" w:fill="FFFFFF"/>
        </w:rPr>
        <w:t>kurioje vietoje ir kokios pilys stovėjo</w:t>
      </w:r>
      <w:r>
        <w:rPr>
          <w:rFonts w:ascii="Times New Roman" w:hAnsi="Times New Roman"/>
          <w:sz w:val="24"/>
          <w:szCs w:val="24"/>
          <w:shd w:val="clear" w:color="auto" w:fill="FFFFFF"/>
        </w:rPr>
        <w:t>.</w:t>
      </w:r>
      <w:r w:rsidRPr="00210D0A">
        <w:rPr>
          <w:rFonts w:ascii="Times New Roman" w:hAnsi="Times New Roman"/>
          <w:sz w:val="24"/>
          <w:szCs w:val="24"/>
        </w:rPr>
        <w:t xml:space="preserve"> Sužinojo apie žmonių ir vaikų gyvenimą, tuo metu, kai valdė kunigaikštis Gediminas.</w:t>
      </w:r>
      <w:r w:rsidRPr="00210D0A">
        <w:rPr>
          <w:rFonts w:ascii="Times New Roman" w:hAnsi="Times New Roman"/>
          <w:sz w:val="24"/>
          <w:szCs w:val="24"/>
          <w:shd w:val="clear" w:color="auto" w:fill="FFFFFF"/>
        </w:rPr>
        <w:t xml:space="preserve"> Keliavo po muziejų, stebėjo vitrinose archeologinius radinius, rastus kasinėjant rūmų ir pilių teritoriją, ir bandė suprasti, ką jie mums pasakoja apie</w:t>
      </w:r>
      <w:r>
        <w:rPr>
          <w:rFonts w:ascii="Times New Roman" w:hAnsi="Times New Roman"/>
          <w:sz w:val="24"/>
          <w:szCs w:val="24"/>
          <w:shd w:val="clear" w:color="auto" w:fill="FFFFFF"/>
        </w:rPr>
        <w:t xml:space="preserve"> mūsų</w:t>
      </w:r>
      <w:r w:rsidRPr="00210D0A">
        <w:rPr>
          <w:rFonts w:ascii="Times New Roman" w:hAnsi="Times New Roman"/>
          <w:sz w:val="24"/>
          <w:szCs w:val="24"/>
          <w:shd w:val="clear" w:color="auto" w:fill="FFFFFF"/>
        </w:rPr>
        <w:t xml:space="preserve"> praeitį.</w:t>
      </w:r>
      <w:r>
        <w:rPr>
          <w:rFonts w:ascii="Times New Roman" w:hAnsi="Times New Roman"/>
          <w:sz w:val="24"/>
          <w:szCs w:val="24"/>
          <w:shd w:val="clear" w:color="auto" w:fill="FFFFFF"/>
        </w:rPr>
        <w:t xml:space="preserve"> Vaikai stebėjo</w:t>
      </w:r>
      <w:r w:rsidRPr="00210D0A">
        <w:rPr>
          <w:rFonts w:ascii="Times New Roman" w:hAnsi="Times New Roman"/>
          <w:sz w:val="24"/>
          <w:szCs w:val="24"/>
        </w:rPr>
        <w:t xml:space="preserve"> </w:t>
      </w:r>
      <w:r>
        <w:rPr>
          <w:rFonts w:ascii="Times New Roman" w:hAnsi="Times New Roman"/>
          <w:sz w:val="24"/>
          <w:szCs w:val="24"/>
        </w:rPr>
        <w:t>š</w:t>
      </w:r>
      <w:r w:rsidRPr="00210D0A">
        <w:rPr>
          <w:rFonts w:ascii="Times New Roman" w:hAnsi="Times New Roman"/>
          <w:sz w:val="24"/>
          <w:szCs w:val="24"/>
        </w:rPr>
        <w:t>ešėlių teatro scenoje atgij</w:t>
      </w:r>
      <w:r>
        <w:rPr>
          <w:rFonts w:ascii="Times New Roman" w:hAnsi="Times New Roman"/>
          <w:sz w:val="24"/>
          <w:szCs w:val="24"/>
        </w:rPr>
        <w:t>usius</w:t>
      </w:r>
      <w:r w:rsidRPr="00210D0A">
        <w:rPr>
          <w:rFonts w:ascii="Times New Roman" w:hAnsi="Times New Roman"/>
          <w:sz w:val="24"/>
          <w:szCs w:val="24"/>
        </w:rPr>
        <w:t xml:space="preserve"> legendos personaž</w:t>
      </w:r>
      <w:r>
        <w:rPr>
          <w:rFonts w:ascii="Times New Roman" w:hAnsi="Times New Roman"/>
          <w:sz w:val="24"/>
          <w:szCs w:val="24"/>
        </w:rPr>
        <w:t>us, kurie</w:t>
      </w:r>
      <w:r w:rsidRPr="00210D0A">
        <w:rPr>
          <w:rFonts w:ascii="Times New Roman" w:hAnsi="Times New Roman"/>
          <w:sz w:val="24"/>
          <w:szCs w:val="24"/>
        </w:rPr>
        <w:t xml:space="preserve"> papasakojo istoriją apie kunig</w:t>
      </w:r>
      <w:r w:rsidR="002720DB">
        <w:rPr>
          <w:rFonts w:ascii="Times New Roman" w:hAnsi="Times New Roman"/>
          <w:sz w:val="24"/>
          <w:szCs w:val="24"/>
        </w:rPr>
        <w:t>a</w:t>
      </w:r>
      <w:r w:rsidRPr="00210D0A">
        <w:rPr>
          <w:rFonts w:ascii="Times New Roman" w:hAnsi="Times New Roman"/>
          <w:sz w:val="24"/>
          <w:szCs w:val="24"/>
        </w:rPr>
        <w:t xml:space="preserve">ikščio susapnuotą geležinį vilką. </w:t>
      </w:r>
      <w:r w:rsidRPr="00210D0A">
        <w:rPr>
          <w:rFonts w:ascii="Times New Roman" w:hAnsi="Times New Roman"/>
          <w:sz w:val="24"/>
          <w:szCs w:val="24"/>
          <w:shd w:val="clear" w:color="auto" w:fill="FFFFFF"/>
        </w:rPr>
        <w:t>Pasitelkę patirtį, vaizduotę ir dailės priemones grafikos dirbtuvėse kūrė Vilniaus pilių vaizdus.</w:t>
      </w:r>
      <w:r>
        <w:rPr>
          <w:rFonts w:ascii="Times New Roman" w:hAnsi="Times New Roman"/>
          <w:sz w:val="24"/>
          <w:szCs w:val="24"/>
          <w:shd w:val="clear" w:color="auto" w:fill="FFFFFF"/>
        </w:rPr>
        <w:t xml:space="preserve"> </w:t>
      </w:r>
    </w:p>
    <w:p w14:paraId="628710E7" w14:textId="093B15AC" w:rsidR="00FB5D9A" w:rsidRDefault="00FB5D9A" w:rsidP="00FB5D9A">
      <w:pPr>
        <w:spacing w:line="360" w:lineRule="auto"/>
        <w:ind w:firstLine="0"/>
        <w:rPr>
          <w:rFonts w:ascii="Times New Roman" w:hAnsi="Times New Roman"/>
          <w:sz w:val="24"/>
          <w:szCs w:val="24"/>
          <w:shd w:val="clear" w:color="auto" w:fill="FFFFFF"/>
        </w:rPr>
      </w:pPr>
      <w:r>
        <w:rPr>
          <w:noProof/>
        </w:rPr>
        <w:lastRenderedPageBreak/>
        <w:drawing>
          <wp:inline distT="0" distB="0" distL="0" distR="0" wp14:anchorId="0EA218F7" wp14:editId="5764FA6C">
            <wp:extent cx="1950184" cy="1381699"/>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693" t="-830" r="12654" b="830"/>
                    <a:stretch/>
                  </pic:blipFill>
                  <pic:spPr bwMode="auto">
                    <a:xfrm>
                      <a:off x="0" y="0"/>
                      <a:ext cx="1998419" cy="14158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shd w:val="clear" w:color="auto" w:fill="FFFFFF"/>
        </w:rPr>
        <w:t xml:space="preserve"> </w:t>
      </w:r>
      <w:r w:rsidR="00996205">
        <w:rPr>
          <w:noProof/>
        </w:rPr>
        <w:t xml:space="preserve">  </w:t>
      </w:r>
      <w:r w:rsidR="002720DB">
        <w:rPr>
          <w:noProof/>
        </w:rPr>
        <w:t xml:space="preserve">       </w:t>
      </w:r>
      <w:r>
        <w:rPr>
          <w:noProof/>
        </w:rPr>
        <w:drawing>
          <wp:inline distT="0" distB="0" distL="0" distR="0" wp14:anchorId="1D7824FB" wp14:editId="4B1D997E">
            <wp:extent cx="1383411" cy="1106447"/>
            <wp:effectExtent l="508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312" r="10447"/>
                    <a:stretch/>
                  </pic:blipFill>
                  <pic:spPr bwMode="auto">
                    <a:xfrm rot="5400000">
                      <a:off x="0" y="0"/>
                      <a:ext cx="1442766" cy="11539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shd w:val="clear" w:color="auto" w:fill="FFFFFF"/>
        </w:rPr>
        <w:t xml:space="preserve">  </w:t>
      </w:r>
      <w:r w:rsidR="0099620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002720DB">
        <w:rPr>
          <w:noProof/>
        </w:rPr>
        <w:t xml:space="preserve">      </w:t>
      </w:r>
      <w:r>
        <w:rPr>
          <w:noProof/>
        </w:rPr>
        <w:drawing>
          <wp:inline distT="0" distB="0" distL="0" distR="0" wp14:anchorId="0DBE99CA" wp14:editId="5B417FFD">
            <wp:extent cx="1786033" cy="1363655"/>
            <wp:effectExtent l="0" t="0" r="5080" b="8255"/>
            <wp:docPr id="11349357" name="Paveikslėlis 1134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240" r="14837"/>
                    <a:stretch/>
                  </pic:blipFill>
                  <pic:spPr bwMode="auto">
                    <a:xfrm>
                      <a:off x="0" y="0"/>
                      <a:ext cx="1824289" cy="13928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shd w:val="clear" w:color="auto" w:fill="FFFFFF"/>
        </w:rPr>
        <w:t xml:space="preserve"> </w:t>
      </w:r>
      <w:r>
        <w:rPr>
          <w:noProof/>
        </w:rPr>
        <w:drawing>
          <wp:inline distT="0" distB="0" distL="0" distR="0" wp14:anchorId="746E556F" wp14:editId="47D07763">
            <wp:extent cx="1098154" cy="1376249"/>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048" cy="1399928"/>
                    </a:xfrm>
                    <a:prstGeom prst="rect">
                      <a:avLst/>
                    </a:prstGeom>
                    <a:noFill/>
                    <a:ln>
                      <a:noFill/>
                    </a:ln>
                  </pic:spPr>
                </pic:pic>
              </a:graphicData>
            </a:graphic>
          </wp:inline>
        </w:drawing>
      </w:r>
      <w:r>
        <w:rPr>
          <w:noProof/>
        </w:rPr>
        <w:t xml:space="preserve">  </w:t>
      </w:r>
      <w:r w:rsidR="002720DB">
        <w:rPr>
          <w:noProof/>
        </w:rPr>
        <w:t xml:space="preserve">       </w:t>
      </w:r>
      <w:r>
        <w:rPr>
          <w:noProof/>
        </w:rPr>
        <w:drawing>
          <wp:inline distT="0" distB="0" distL="0" distR="0" wp14:anchorId="1E6F3888" wp14:editId="31FB2012">
            <wp:extent cx="1348291" cy="1326060"/>
            <wp:effectExtent l="0" t="7937" r="0" b="0"/>
            <wp:docPr id="1028694545" name="Paveikslėlis 102869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70" r="38188"/>
                    <a:stretch/>
                  </pic:blipFill>
                  <pic:spPr bwMode="auto">
                    <a:xfrm rot="5400000">
                      <a:off x="0" y="0"/>
                      <a:ext cx="1386460" cy="1363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shd w:val="clear" w:color="auto" w:fill="FFFFFF"/>
        </w:rPr>
        <w:t xml:space="preserve">  </w:t>
      </w:r>
      <w:r w:rsidR="002720DB">
        <w:rPr>
          <w:noProof/>
        </w:rPr>
        <w:t xml:space="preserve">      </w:t>
      </w:r>
      <w:r>
        <w:rPr>
          <w:noProof/>
        </w:rPr>
        <w:drawing>
          <wp:inline distT="0" distB="0" distL="0" distR="0" wp14:anchorId="5F588493" wp14:editId="0E021D28">
            <wp:extent cx="2546104" cy="1339097"/>
            <wp:effectExtent l="0" t="0" r="6985" b="0"/>
            <wp:docPr id="1772994209" name="Paveikslėlis 17729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36" cy="1362255"/>
                    </a:xfrm>
                    <a:prstGeom prst="rect">
                      <a:avLst/>
                    </a:prstGeom>
                    <a:noFill/>
                    <a:ln>
                      <a:noFill/>
                    </a:ln>
                  </pic:spPr>
                </pic:pic>
              </a:graphicData>
            </a:graphic>
          </wp:inline>
        </w:drawing>
      </w:r>
    </w:p>
    <w:p w14:paraId="5D4D0DAC" w14:textId="7C40DE4C" w:rsidR="00C71879" w:rsidRDefault="00C71879" w:rsidP="00FB5D9A">
      <w:pPr>
        <w:spacing w:line="360" w:lineRule="auto"/>
        <w:ind w:firstLine="0"/>
        <w:rPr>
          <w:rFonts w:ascii="Times New Roman" w:hAnsi="Times New Roman"/>
          <w:sz w:val="24"/>
          <w:szCs w:val="24"/>
          <w:shd w:val="clear" w:color="auto" w:fill="FFFFFF"/>
        </w:rPr>
      </w:pPr>
      <w:r>
        <w:rPr>
          <w:noProof/>
        </w:rPr>
        <w:drawing>
          <wp:inline distT="0" distB="0" distL="0" distR="0" wp14:anchorId="0AA35AB5" wp14:editId="4E652098">
            <wp:extent cx="2185079" cy="1277881"/>
            <wp:effectExtent l="0" t="0" r="5715" b="0"/>
            <wp:docPr id="1848911847" name="Paveikslėlis 184891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12" cy="1318311"/>
                    </a:xfrm>
                    <a:prstGeom prst="rect">
                      <a:avLst/>
                    </a:prstGeom>
                    <a:noFill/>
                    <a:ln>
                      <a:noFill/>
                    </a:ln>
                  </pic:spPr>
                </pic:pic>
              </a:graphicData>
            </a:graphic>
          </wp:inline>
        </w:drawing>
      </w:r>
      <w:r>
        <w:rPr>
          <w:rFonts w:ascii="Times New Roman" w:hAnsi="Times New Roman"/>
          <w:sz w:val="24"/>
          <w:szCs w:val="24"/>
          <w:shd w:val="clear" w:color="auto" w:fill="FFFFFF"/>
        </w:rPr>
        <w:t xml:space="preserve">  </w:t>
      </w:r>
      <w:r>
        <w:rPr>
          <w:noProof/>
        </w:rPr>
        <w:drawing>
          <wp:inline distT="0" distB="0" distL="0" distR="0" wp14:anchorId="754B6F7C" wp14:editId="3DB8D737">
            <wp:extent cx="1537335" cy="1358019"/>
            <wp:effectExtent l="0" t="0" r="5715" b="0"/>
            <wp:docPr id="1954978107" name="Paveikslėlis 195497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30" t="19383" r="4254"/>
                    <a:stretch/>
                  </pic:blipFill>
                  <pic:spPr bwMode="auto">
                    <a:xfrm>
                      <a:off x="0" y="0"/>
                      <a:ext cx="1590322" cy="1404825"/>
                    </a:xfrm>
                    <a:prstGeom prst="rect">
                      <a:avLst/>
                    </a:prstGeom>
                    <a:noFill/>
                    <a:ln>
                      <a:noFill/>
                    </a:ln>
                    <a:extLst>
                      <a:ext uri="{53640926-AAD7-44D8-BBD7-CCE9431645EC}">
                        <a14:shadowObscured xmlns:a14="http://schemas.microsoft.com/office/drawing/2010/main"/>
                      </a:ext>
                    </a:extLst>
                  </pic:spPr>
                </pic:pic>
              </a:graphicData>
            </a:graphic>
          </wp:inline>
        </w:drawing>
      </w:r>
      <w:r w:rsidR="002720DB">
        <w:rPr>
          <w:noProof/>
        </w:rPr>
        <w:t xml:space="preserve">   </w:t>
      </w:r>
      <w:r w:rsidR="00996205">
        <w:rPr>
          <w:noProof/>
        </w:rPr>
        <w:drawing>
          <wp:inline distT="0" distB="0" distL="0" distR="0" wp14:anchorId="41FBBAB6" wp14:editId="401CB6EB">
            <wp:extent cx="1935480" cy="1331794"/>
            <wp:effectExtent l="0" t="0" r="7620" b="1905"/>
            <wp:docPr id="787729928" name="Paveikslėlis 78772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69" r="15950"/>
                    <a:stretch/>
                  </pic:blipFill>
                  <pic:spPr bwMode="auto">
                    <a:xfrm>
                      <a:off x="0" y="0"/>
                      <a:ext cx="1976963" cy="1360338"/>
                    </a:xfrm>
                    <a:prstGeom prst="rect">
                      <a:avLst/>
                    </a:prstGeom>
                    <a:noFill/>
                    <a:ln>
                      <a:noFill/>
                    </a:ln>
                    <a:extLst>
                      <a:ext uri="{53640926-AAD7-44D8-BBD7-CCE9431645EC}">
                        <a14:shadowObscured xmlns:a14="http://schemas.microsoft.com/office/drawing/2010/main"/>
                      </a:ext>
                    </a:extLst>
                  </pic:spPr>
                </pic:pic>
              </a:graphicData>
            </a:graphic>
          </wp:inline>
        </w:drawing>
      </w:r>
    </w:p>
    <w:p w14:paraId="2029CCA2" w14:textId="299A6BCD" w:rsidR="00452250" w:rsidRDefault="00452250" w:rsidP="002720DB">
      <w:pPr>
        <w:ind w:firstLine="1296"/>
        <w:jc w:val="both"/>
        <w:rPr>
          <w:rFonts w:ascii="Times New Roman" w:hAnsi="Times New Roman"/>
          <w:sz w:val="24"/>
          <w:szCs w:val="24"/>
          <w:shd w:val="clear" w:color="auto" w:fill="FFFFFF"/>
        </w:rPr>
      </w:pPr>
      <w:r>
        <w:rPr>
          <w:rFonts w:ascii="Times New Roman" w:hAnsi="Times New Roman"/>
          <w:sz w:val="24"/>
          <w:szCs w:val="24"/>
          <w:shd w:val="clear" w:color="auto" w:fill="FFFFFF"/>
        </w:rPr>
        <w:t>Ugdomosiose veiklose vaikai pagal paveikslėlių seriją išmoko patys papasakoti Vilniaus įkūrimo legendą, susipažino su Vilniaus herbu. Taip dalyvavome respublikiniuose projektuose „Tautinė juosta“ , „Tautinė lėlė“</w:t>
      </w:r>
      <w:r w:rsidR="00B838D5">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kur vaikai tyrinėjo tautinius raštus, įvairių regionų tautinius drabužius, mūsų kraštui būdingas  drabužių</w:t>
      </w:r>
      <w:r w:rsidR="001846E5">
        <w:rPr>
          <w:rFonts w:ascii="Times New Roman" w:hAnsi="Times New Roman"/>
          <w:sz w:val="24"/>
          <w:szCs w:val="24"/>
          <w:shd w:val="clear" w:color="auto" w:fill="FFFFFF"/>
        </w:rPr>
        <w:t xml:space="preserve"> spalvas bei patys per patyriminę</w:t>
      </w:r>
      <w:r>
        <w:rPr>
          <w:rFonts w:ascii="Times New Roman" w:hAnsi="Times New Roman"/>
          <w:sz w:val="24"/>
          <w:szCs w:val="24"/>
          <w:shd w:val="clear" w:color="auto" w:fill="FFFFFF"/>
        </w:rPr>
        <w:t xml:space="preserve"> veiklą kūrė savo darbelius šia tema. Kasdienėse ugdomosiose veiklose vaikai patys naudodami molį galėjo išbandyti puodžių darbą ir nulipdyti indus, kokius lipdė pirmieji žmonės.  </w:t>
      </w:r>
      <w:r w:rsidR="001846E5">
        <w:rPr>
          <w:rFonts w:ascii="Times New Roman" w:hAnsi="Times New Roman"/>
          <w:sz w:val="24"/>
          <w:szCs w:val="24"/>
          <w:shd w:val="clear" w:color="auto" w:fill="FFFFFF"/>
        </w:rPr>
        <w:t>Dėliojo</w:t>
      </w:r>
      <w:r>
        <w:rPr>
          <w:rFonts w:ascii="Times New Roman" w:hAnsi="Times New Roman"/>
          <w:sz w:val="24"/>
          <w:szCs w:val="24"/>
          <w:shd w:val="clear" w:color="auto" w:fill="FFFFFF"/>
        </w:rPr>
        <w:t xml:space="preserve"> dėliones „Daiktai seniau ir dabar“</w:t>
      </w:r>
      <w:r w:rsidR="00B838D5">
        <w:rPr>
          <w:rFonts w:ascii="Times New Roman" w:hAnsi="Times New Roman"/>
          <w:sz w:val="24"/>
          <w:szCs w:val="24"/>
          <w:shd w:val="clear" w:color="auto" w:fill="FFFFFF"/>
        </w:rPr>
        <w:t>. K</w:t>
      </w:r>
      <w:r w:rsidR="001846E5">
        <w:rPr>
          <w:rFonts w:ascii="Times New Roman" w:hAnsi="Times New Roman"/>
          <w:sz w:val="24"/>
          <w:szCs w:val="24"/>
          <w:shd w:val="clear" w:color="auto" w:fill="FFFFFF"/>
        </w:rPr>
        <w:t>artu</w:t>
      </w:r>
      <w:r>
        <w:rPr>
          <w:rFonts w:ascii="Times New Roman" w:hAnsi="Times New Roman"/>
          <w:sz w:val="24"/>
          <w:szCs w:val="24"/>
          <w:shd w:val="clear" w:color="auto" w:fill="FFFFFF"/>
        </w:rPr>
        <w:t xml:space="preserve"> skaitėme knygas, žiūrėjome edukacinius filmukus apie žymius žmones gyvenusius ir dirbusius Vilniuje, dėliojome interaktyvias dėliones „Vilniaus miesto vaizdai“, įsivaizdavome, kaip Vilnius atrodys ateityje, iš įvairių medžiagų konstravome ateities statinius.</w:t>
      </w:r>
    </w:p>
    <w:p w14:paraId="33B068D6" w14:textId="08A842EF" w:rsidR="00B838D5" w:rsidRDefault="005E008F" w:rsidP="00B838D5">
      <w:pPr>
        <w:spacing w:line="360" w:lineRule="auto"/>
        <w:ind w:firstLine="1296"/>
        <w:jc w:val="both"/>
        <w:rPr>
          <w:rFonts w:ascii="Times New Roman" w:hAnsi="Times New Roman"/>
          <w:sz w:val="24"/>
          <w:szCs w:val="24"/>
          <w:shd w:val="clear" w:color="auto" w:fill="FFFFFF"/>
        </w:rPr>
      </w:pPr>
      <w:r w:rsidRPr="00514F66">
        <w:rPr>
          <w:rFonts w:ascii="Times New Roman" w:eastAsia="Times New Roman" w:hAnsi="Times New Roman"/>
          <w:noProof/>
          <w:sz w:val="24"/>
          <w:szCs w:val="24"/>
          <w:lang w:eastAsia="lt-LT"/>
        </w:rPr>
        <w:drawing>
          <wp:anchor distT="0" distB="0" distL="114300" distR="114300" simplePos="0" relativeHeight="251556864" behindDoc="1" locked="0" layoutInCell="1" allowOverlap="1" wp14:anchorId="574404B0" wp14:editId="55412A52">
            <wp:simplePos x="0" y="0"/>
            <wp:positionH relativeFrom="column">
              <wp:posOffset>2273300</wp:posOffset>
            </wp:positionH>
            <wp:positionV relativeFrom="paragraph">
              <wp:posOffset>254635</wp:posOffset>
            </wp:positionV>
            <wp:extent cx="1811655" cy="1391920"/>
            <wp:effectExtent l="318" t="0" r="0" b="0"/>
            <wp:wrapTight wrapText="bothSides">
              <wp:wrapPolygon edited="0">
                <wp:start x="4" y="21605"/>
                <wp:lineTo x="21354" y="21605"/>
                <wp:lineTo x="21354" y="320"/>
                <wp:lineTo x="4" y="320"/>
                <wp:lineTo x="4" y="2160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53" t="55" r="27667" b="-55"/>
                    <a:stretch/>
                  </pic:blipFill>
                  <pic:spPr bwMode="auto">
                    <a:xfrm rot="5400000">
                      <a:off x="0" y="0"/>
                      <a:ext cx="1811655" cy="1391920"/>
                    </a:xfrm>
                    <a:prstGeom prst="rect">
                      <a:avLst/>
                    </a:prstGeom>
                    <a:noFill/>
                    <a:ln>
                      <a:noFill/>
                    </a:ln>
                    <a:extLst>
                      <a:ext uri="{53640926-AAD7-44D8-BBD7-CCE9431645EC}">
                        <a14:shadowObscured xmlns:a14="http://schemas.microsoft.com/office/drawing/2010/main"/>
                      </a:ext>
                    </a:extLst>
                  </pic:spPr>
                </pic:pic>
              </a:graphicData>
            </a:graphic>
          </wp:anchor>
        </w:drawing>
      </w:r>
      <w:r w:rsidRPr="00514F66">
        <w:rPr>
          <w:rFonts w:ascii="Times New Roman" w:eastAsia="Times New Roman" w:hAnsi="Times New Roman"/>
          <w:noProof/>
          <w:sz w:val="24"/>
          <w:szCs w:val="24"/>
          <w:lang w:eastAsia="lt-LT"/>
        </w:rPr>
        <w:drawing>
          <wp:anchor distT="0" distB="0" distL="114300" distR="114300" simplePos="0" relativeHeight="251565056" behindDoc="1" locked="0" layoutInCell="1" allowOverlap="1" wp14:anchorId="653196DE" wp14:editId="6FD05C5D">
            <wp:simplePos x="0" y="0"/>
            <wp:positionH relativeFrom="column">
              <wp:posOffset>4497705</wp:posOffset>
            </wp:positionH>
            <wp:positionV relativeFrom="paragraph">
              <wp:posOffset>1270</wp:posOffset>
            </wp:positionV>
            <wp:extent cx="1389380" cy="1798955"/>
            <wp:effectExtent l="0" t="0" r="1270" b="0"/>
            <wp:wrapTight wrapText="bothSides">
              <wp:wrapPolygon edited="0">
                <wp:start x="0" y="0"/>
                <wp:lineTo x="0" y="21272"/>
                <wp:lineTo x="21324" y="21272"/>
                <wp:lineTo x="213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380" cy="1798955"/>
                    </a:xfrm>
                    <a:prstGeom prst="rect">
                      <a:avLst/>
                    </a:prstGeom>
                    <a:noFill/>
                    <a:ln>
                      <a:noFill/>
                    </a:ln>
                  </pic:spPr>
                </pic:pic>
              </a:graphicData>
            </a:graphic>
          </wp:anchor>
        </w:drawing>
      </w:r>
      <w:r w:rsidRPr="00514F66">
        <w:rPr>
          <w:rFonts w:ascii="Times New Roman" w:eastAsia="Times New Roman" w:hAnsi="Times New Roman"/>
          <w:noProof/>
          <w:sz w:val="24"/>
          <w:szCs w:val="24"/>
          <w:lang w:eastAsia="lt-LT"/>
        </w:rPr>
        <w:drawing>
          <wp:anchor distT="0" distB="0" distL="114300" distR="114300" simplePos="0" relativeHeight="251543552" behindDoc="1" locked="0" layoutInCell="1" allowOverlap="1" wp14:anchorId="7ABE2CBC" wp14:editId="73681328">
            <wp:simplePos x="0" y="0"/>
            <wp:positionH relativeFrom="column">
              <wp:posOffset>55245</wp:posOffset>
            </wp:positionH>
            <wp:positionV relativeFrom="paragraph">
              <wp:posOffset>-207</wp:posOffset>
            </wp:positionV>
            <wp:extent cx="1806366" cy="1812925"/>
            <wp:effectExtent l="0" t="0" r="3810" b="0"/>
            <wp:wrapTight wrapText="bothSides">
              <wp:wrapPolygon edited="0">
                <wp:start x="0" y="0"/>
                <wp:lineTo x="0" y="21335"/>
                <wp:lineTo x="21418" y="21335"/>
                <wp:lineTo x="214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366" cy="1812925"/>
                    </a:xfrm>
                    <a:prstGeom prst="rect">
                      <a:avLst/>
                    </a:prstGeom>
                    <a:noFill/>
                    <a:ln>
                      <a:noFill/>
                    </a:ln>
                  </pic:spPr>
                </pic:pic>
              </a:graphicData>
            </a:graphic>
          </wp:anchor>
        </w:drawing>
      </w:r>
      <w:r w:rsidR="00B838D5">
        <w:rPr>
          <w:rFonts w:ascii="Times New Roman" w:hAnsi="Times New Roman"/>
          <w:sz w:val="24"/>
          <w:szCs w:val="24"/>
          <w:shd w:val="clear" w:color="auto" w:fill="FFFFFF"/>
        </w:rPr>
        <w:t xml:space="preserve">  </w:t>
      </w:r>
    </w:p>
    <w:p w14:paraId="70918DFE" w14:textId="47901620" w:rsidR="00B838D5" w:rsidRDefault="00B838D5">
      <w:pPr>
        <w:rPr>
          <w:rFonts w:ascii="Times New Roman" w:hAnsi="Times New Roman"/>
          <w:b/>
          <w:sz w:val="24"/>
          <w:szCs w:val="24"/>
        </w:rPr>
      </w:pPr>
    </w:p>
    <w:p w14:paraId="1A026F5D" w14:textId="2824BD43" w:rsidR="00B838D5" w:rsidRDefault="00B838D5">
      <w:pPr>
        <w:rPr>
          <w:rFonts w:ascii="Times New Roman" w:hAnsi="Times New Roman"/>
          <w:b/>
          <w:sz w:val="24"/>
          <w:szCs w:val="24"/>
        </w:rPr>
      </w:pPr>
    </w:p>
    <w:p w14:paraId="74DFEB52" w14:textId="60A9DC7F" w:rsidR="00B838D5" w:rsidRDefault="00B838D5">
      <w:pPr>
        <w:rPr>
          <w:rFonts w:ascii="Times New Roman" w:hAnsi="Times New Roman"/>
          <w:b/>
          <w:sz w:val="24"/>
          <w:szCs w:val="24"/>
        </w:rPr>
      </w:pPr>
    </w:p>
    <w:p w14:paraId="2E658948" w14:textId="23D2FE22" w:rsidR="00996205" w:rsidRDefault="00996205">
      <w:pPr>
        <w:rPr>
          <w:noProof/>
        </w:rPr>
      </w:pPr>
    </w:p>
    <w:p w14:paraId="706C114D" w14:textId="75690EE6" w:rsidR="00996205" w:rsidRDefault="00996205">
      <w:pPr>
        <w:rPr>
          <w:rFonts w:ascii="Times New Roman" w:hAnsi="Times New Roman"/>
          <w:b/>
          <w:sz w:val="24"/>
          <w:szCs w:val="24"/>
        </w:rPr>
      </w:pPr>
      <w:r w:rsidRPr="00BC0725">
        <w:rPr>
          <w:rFonts w:ascii="Times New Roman" w:eastAsia="Times New Roman" w:hAnsi="Times New Roman"/>
          <w:noProof/>
          <w:sz w:val="24"/>
          <w:szCs w:val="24"/>
          <w:lang w:eastAsia="lt-LT"/>
        </w:rPr>
        <w:lastRenderedPageBreak/>
        <w:drawing>
          <wp:inline distT="0" distB="0" distL="0" distR="0" wp14:anchorId="51172B2B" wp14:editId="0C1F1830">
            <wp:extent cx="2879064" cy="159104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03" r="6870"/>
                    <a:stretch/>
                  </pic:blipFill>
                  <pic:spPr bwMode="auto">
                    <a:xfrm>
                      <a:off x="0" y="0"/>
                      <a:ext cx="2901033" cy="16031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szCs w:val="24"/>
        </w:rPr>
        <w:t xml:space="preserve">  </w:t>
      </w:r>
      <w:r>
        <w:rPr>
          <w:noProof/>
        </w:rPr>
        <w:t xml:space="preserve"> </w:t>
      </w:r>
      <w:r w:rsidRPr="008F46A9">
        <w:rPr>
          <w:noProof/>
        </w:rPr>
        <w:drawing>
          <wp:inline distT="0" distB="0" distL="0" distR="0" wp14:anchorId="3892F582" wp14:editId="35FF72A0">
            <wp:extent cx="1560374" cy="1027686"/>
            <wp:effectExtent l="0" t="317" r="1587" b="158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04" r="18173"/>
                    <a:stretch/>
                  </pic:blipFill>
                  <pic:spPr bwMode="auto">
                    <a:xfrm rot="5400000">
                      <a:off x="0" y="0"/>
                      <a:ext cx="1588947" cy="10465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Times New Roman" w:hAnsi="Times New Roman"/>
          <w:b/>
          <w:sz w:val="24"/>
          <w:szCs w:val="24"/>
        </w:rPr>
        <w:t xml:space="preserve">  </w:t>
      </w:r>
      <w:r w:rsidRPr="00BC0725">
        <w:rPr>
          <w:noProof/>
        </w:rPr>
        <w:drawing>
          <wp:inline distT="0" distB="0" distL="0" distR="0" wp14:anchorId="3B9D0291" wp14:editId="4FAED650">
            <wp:extent cx="1560760" cy="1217026"/>
            <wp:effectExtent l="318" t="0" r="2222" b="222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54" r="35137"/>
                    <a:stretch/>
                  </pic:blipFill>
                  <pic:spPr bwMode="auto">
                    <a:xfrm rot="5400000">
                      <a:off x="0" y="0"/>
                      <a:ext cx="1594814" cy="1243580"/>
                    </a:xfrm>
                    <a:prstGeom prst="rect">
                      <a:avLst/>
                    </a:prstGeom>
                    <a:noFill/>
                    <a:ln>
                      <a:noFill/>
                    </a:ln>
                    <a:extLst>
                      <a:ext uri="{53640926-AAD7-44D8-BBD7-CCE9431645EC}">
                        <a14:shadowObscured xmlns:a14="http://schemas.microsoft.com/office/drawing/2010/main"/>
                      </a:ext>
                    </a:extLst>
                  </pic:spPr>
                </pic:pic>
              </a:graphicData>
            </a:graphic>
          </wp:inline>
        </w:drawing>
      </w:r>
    </w:p>
    <w:p w14:paraId="23A2520A" w14:textId="5C929486" w:rsidR="00B838D5" w:rsidRDefault="00034812">
      <w:pPr>
        <w:rPr>
          <w:rFonts w:ascii="Times New Roman" w:hAnsi="Times New Roman"/>
          <w:b/>
          <w:sz w:val="24"/>
          <w:szCs w:val="24"/>
        </w:rPr>
      </w:pPr>
      <w:r w:rsidRPr="008F46A9">
        <w:rPr>
          <w:noProof/>
        </w:rPr>
        <w:drawing>
          <wp:inline distT="0" distB="0" distL="0" distR="0" wp14:anchorId="6587AC68" wp14:editId="7889E2ED">
            <wp:extent cx="2171065" cy="1523609"/>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30" r="11849"/>
                    <a:stretch/>
                  </pic:blipFill>
                  <pic:spPr bwMode="auto">
                    <a:xfrm>
                      <a:off x="0" y="0"/>
                      <a:ext cx="2182204" cy="1531426"/>
                    </a:xfrm>
                    <a:prstGeom prst="rect">
                      <a:avLst/>
                    </a:prstGeom>
                    <a:noFill/>
                    <a:ln>
                      <a:noFill/>
                    </a:ln>
                    <a:extLst>
                      <a:ext uri="{53640926-AAD7-44D8-BBD7-CCE9431645EC}">
                        <a14:shadowObscured xmlns:a14="http://schemas.microsoft.com/office/drawing/2010/main"/>
                      </a:ext>
                    </a:extLst>
                  </pic:spPr>
                </pic:pic>
              </a:graphicData>
            </a:graphic>
          </wp:inline>
        </w:drawing>
      </w:r>
      <w:r w:rsidR="005E008F">
        <w:rPr>
          <w:rFonts w:ascii="Times New Roman" w:hAnsi="Times New Roman"/>
          <w:b/>
          <w:sz w:val="24"/>
          <w:szCs w:val="24"/>
        </w:rPr>
        <w:t xml:space="preserve">    </w:t>
      </w:r>
      <w:r>
        <w:rPr>
          <w:rFonts w:ascii="Times New Roman" w:hAnsi="Times New Roman"/>
          <w:b/>
          <w:sz w:val="24"/>
          <w:szCs w:val="24"/>
        </w:rPr>
        <w:t xml:space="preserve"> </w:t>
      </w:r>
      <w:r w:rsidR="00996205" w:rsidRPr="008F46A9">
        <w:rPr>
          <w:noProof/>
        </w:rPr>
        <w:drawing>
          <wp:inline distT="0" distB="0" distL="0" distR="0" wp14:anchorId="7E58AFF8" wp14:editId="58093769">
            <wp:extent cx="3009900" cy="13544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668" cy="1357920"/>
                    </a:xfrm>
                    <a:prstGeom prst="rect">
                      <a:avLst/>
                    </a:prstGeom>
                    <a:noFill/>
                    <a:ln>
                      <a:noFill/>
                    </a:ln>
                  </pic:spPr>
                </pic:pic>
              </a:graphicData>
            </a:graphic>
          </wp:inline>
        </w:drawing>
      </w:r>
    </w:p>
    <w:p w14:paraId="08608739" w14:textId="08FAB52B" w:rsidR="00FB5D9A" w:rsidRDefault="00C71879">
      <w:pPr>
        <w:rPr>
          <w:rFonts w:ascii="Times New Roman" w:hAnsi="Times New Roman"/>
          <w:b/>
          <w:sz w:val="24"/>
          <w:szCs w:val="24"/>
        </w:rPr>
      </w:pPr>
      <w:r>
        <w:rPr>
          <w:rFonts w:ascii="Times New Roman" w:hAnsi="Times New Roman"/>
          <w:b/>
          <w:sz w:val="24"/>
          <w:szCs w:val="24"/>
        </w:rPr>
        <w:t xml:space="preserve">       </w:t>
      </w:r>
    </w:p>
    <w:p w14:paraId="7E9C27C8" w14:textId="6AFBEBA7" w:rsidR="00452250" w:rsidRDefault="00452250">
      <w:pPr>
        <w:rPr>
          <w:rFonts w:ascii="Times New Roman" w:hAnsi="Times New Roman"/>
          <w:b/>
          <w:sz w:val="24"/>
          <w:szCs w:val="24"/>
        </w:rPr>
      </w:pPr>
      <w:r>
        <w:rPr>
          <w:rFonts w:ascii="Times New Roman" w:hAnsi="Times New Roman"/>
          <w:b/>
          <w:sz w:val="24"/>
          <w:szCs w:val="24"/>
        </w:rPr>
        <w:t>Išvada :</w:t>
      </w:r>
    </w:p>
    <w:p w14:paraId="47AF280E" w14:textId="50EAC7C2" w:rsidR="00452250" w:rsidRPr="00210D0A" w:rsidRDefault="00452250" w:rsidP="00452250">
      <w:pPr>
        <w:spacing w:line="360" w:lineRule="auto"/>
        <w:ind w:firstLine="1296"/>
        <w:rPr>
          <w:rFonts w:ascii="Times New Roman" w:hAnsi="Times New Roman"/>
          <w:sz w:val="24"/>
          <w:szCs w:val="24"/>
          <w:shd w:val="clear" w:color="auto" w:fill="FFFFFF"/>
        </w:rPr>
      </w:pPr>
      <w:r w:rsidRPr="00210D0A">
        <w:rPr>
          <w:rFonts w:ascii="Times New Roman" w:eastAsia="Times New Roman" w:hAnsi="Times New Roman"/>
          <w:sz w:val="24"/>
          <w:szCs w:val="24"/>
          <w:lang w:eastAsia="ru-RU"/>
        </w:rPr>
        <w:t>Projekto pradžioje iškelti uždaviniai</w:t>
      </w:r>
      <w:r>
        <w:rPr>
          <w:rFonts w:ascii="Times New Roman" w:eastAsia="Times New Roman" w:hAnsi="Times New Roman"/>
          <w:sz w:val="24"/>
          <w:szCs w:val="24"/>
          <w:lang w:eastAsia="ru-RU"/>
        </w:rPr>
        <w:t xml:space="preserve"> buvo</w:t>
      </w:r>
      <w:r w:rsidRPr="00210D0A">
        <w:rPr>
          <w:rFonts w:ascii="Times New Roman" w:eastAsia="Times New Roman" w:hAnsi="Times New Roman"/>
          <w:sz w:val="24"/>
          <w:szCs w:val="24"/>
          <w:lang w:eastAsia="ru-RU"/>
        </w:rPr>
        <w:t xml:space="preserve"> pasiekt</w:t>
      </w:r>
      <w:r>
        <w:rPr>
          <w:rFonts w:ascii="Times New Roman" w:eastAsia="Times New Roman" w:hAnsi="Times New Roman"/>
          <w:sz w:val="24"/>
          <w:szCs w:val="24"/>
          <w:lang w:eastAsia="ru-RU"/>
        </w:rPr>
        <w:t>i.  Projekto dėka buvo</w:t>
      </w:r>
      <w:r w:rsidRPr="00C6064C">
        <w:rPr>
          <w:rFonts w:ascii="Times New Roman" w:hAnsi="Times New Roman"/>
          <w:sz w:val="24"/>
          <w:szCs w:val="24"/>
          <w:lang w:eastAsia="lt-LT"/>
        </w:rPr>
        <w:t xml:space="preserve"> </w:t>
      </w:r>
      <w:r>
        <w:rPr>
          <w:rFonts w:ascii="Times New Roman" w:hAnsi="Times New Roman"/>
          <w:sz w:val="24"/>
          <w:szCs w:val="24"/>
          <w:lang w:eastAsia="lt-LT"/>
        </w:rPr>
        <w:t xml:space="preserve"> plėtojamos vaikų vertybinės nuostatos,</w:t>
      </w:r>
      <w:r>
        <w:rPr>
          <w:rFonts w:ascii="Times New Roman" w:eastAsia="Times New Roman" w:hAnsi="Times New Roman"/>
          <w:sz w:val="24"/>
          <w:szCs w:val="24"/>
          <w:lang w:eastAsia="ru-RU"/>
        </w:rPr>
        <w:t xml:space="preserve"> ugdomi vaikų visuomeninio, kalbinio, meninio ugdymosi sričių pasiekimai. Ugdomųjų, edukacinių veiklų dėka vaikui buvo lengviau</w:t>
      </w:r>
      <w:r w:rsidRPr="00C6064C">
        <w:rPr>
          <w:szCs w:val="24"/>
          <w:lang w:eastAsia="lt-LT"/>
        </w:rPr>
        <w:t xml:space="preserve"> </w:t>
      </w:r>
      <w:r>
        <w:rPr>
          <w:rFonts w:ascii="Times New Roman" w:eastAsia="Times New Roman" w:hAnsi="Times New Roman"/>
          <w:sz w:val="24"/>
          <w:szCs w:val="24"/>
          <w:lang w:eastAsia="ru-RU"/>
        </w:rPr>
        <w:t xml:space="preserve">suvokiama laiko tėkmė (praeitis – dabartis – ateitis), </w:t>
      </w:r>
      <w:r w:rsidRPr="00DA7DFD">
        <w:rPr>
          <w:rFonts w:ascii="Times New Roman" w:eastAsia="Times New Roman" w:hAnsi="Times New Roman"/>
          <w:sz w:val="24"/>
          <w:szCs w:val="24"/>
          <w:lang w:eastAsia="ru-RU"/>
        </w:rPr>
        <w:t>tyrinėja</w:t>
      </w:r>
      <w:r>
        <w:rPr>
          <w:rFonts w:ascii="Times New Roman" w:eastAsia="Times New Roman" w:hAnsi="Times New Roman"/>
          <w:sz w:val="24"/>
          <w:szCs w:val="24"/>
          <w:lang w:eastAsia="ru-RU"/>
        </w:rPr>
        <w:t>ma</w:t>
      </w:r>
      <w:r w:rsidRPr="00DA7DF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vaikui </w:t>
      </w:r>
      <w:r w:rsidRPr="00DA7DFD">
        <w:rPr>
          <w:rFonts w:ascii="Times New Roman" w:eastAsia="Times New Roman" w:hAnsi="Times New Roman"/>
          <w:sz w:val="24"/>
          <w:szCs w:val="24"/>
          <w:lang w:eastAsia="ru-RU"/>
        </w:rPr>
        <w:t>aktuali praeit</w:t>
      </w:r>
      <w:r>
        <w:rPr>
          <w:rFonts w:ascii="Times New Roman" w:eastAsia="Times New Roman" w:hAnsi="Times New Roman"/>
          <w:sz w:val="24"/>
          <w:szCs w:val="24"/>
          <w:lang w:eastAsia="ru-RU"/>
        </w:rPr>
        <w:t>is</w:t>
      </w:r>
      <w:r w:rsidRPr="00DA7DFD">
        <w:rPr>
          <w:rFonts w:ascii="Times New Roman" w:eastAsia="Times New Roman" w:hAnsi="Times New Roman"/>
          <w:sz w:val="24"/>
          <w:szCs w:val="24"/>
          <w:lang w:eastAsia="ru-RU"/>
        </w:rPr>
        <w:t>, sieja</w:t>
      </w:r>
      <w:r>
        <w:rPr>
          <w:rFonts w:ascii="Times New Roman" w:eastAsia="Times New Roman" w:hAnsi="Times New Roman"/>
          <w:sz w:val="24"/>
          <w:szCs w:val="24"/>
          <w:lang w:eastAsia="ru-RU"/>
        </w:rPr>
        <w:t>nt</w:t>
      </w:r>
      <w:r w:rsidRPr="00DA7DFD">
        <w:rPr>
          <w:rFonts w:ascii="Times New Roman" w:eastAsia="Times New Roman" w:hAnsi="Times New Roman"/>
          <w:sz w:val="24"/>
          <w:szCs w:val="24"/>
          <w:lang w:eastAsia="ru-RU"/>
        </w:rPr>
        <w:t xml:space="preserve"> ją su dabartiniu gyvenimu</w:t>
      </w:r>
      <w:r>
        <w:rPr>
          <w:rFonts w:ascii="Times New Roman" w:eastAsia="Times New Roman" w:hAnsi="Times New Roman"/>
          <w:sz w:val="24"/>
          <w:szCs w:val="24"/>
          <w:lang w:eastAsia="ru-RU"/>
        </w:rPr>
        <w:t>,</w:t>
      </w:r>
      <w:r w:rsidRPr="00DA7DFD">
        <w:rPr>
          <w:rFonts w:ascii="Times New Roman" w:eastAsia="Times New Roman" w:hAnsi="Times New Roman"/>
          <w:sz w:val="24"/>
          <w:szCs w:val="24"/>
          <w:lang w:eastAsia="ru-RU"/>
        </w:rPr>
        <w:t xml:space="preserve"> kuria</w:t>
      </w:r>
      <w:r>
        <w:rPr>
          <w:rFonts w:ascii="Times New Roman" w:eastAsia="Times New Roman" w:hAnsi="Times New Roman"/>
          <w:sz w:val="24"/>
          <w:szCs w:val="24"/>
          <w:lang w:eastAsia="ru-RU"/>
        </w:rPr>
        <w:t>mas</w:t>
      </w:r>
      <w:r w:rsidRPr="00DA7DFD">
        <w:rPr>
          <w:rFonts w:ascii="Times New Roman" w:eastAsia="Times New Roman" w:hAnsi="Times New Roman"/>
          <w:sz w:val="24"/>
          <w:szCs w:val="24"/>
          <w:lang w:eastAsia="ru-RU"/>
        </w:rPr>
        <w:t xml:space="preserve"> paprasčiausi</w:t>
      </w:r>
      <w:r>
        <w:rPr>
          <w:rFonts w:ascii="Times New Roman" w:eastAsia="Times New Roman" w:hAnsi="Times New Roman"/>
          <w:sz w:val="24"/>
          <w:szCs w:val="24"/>
          <w:lang w:eastAsia="ru-RU"/>
        </w:rPr>
        <w:t>as</w:t>
      </w:r>
      <w:r w:rsidRPr="00DA7DFD">
        <w:rPr>
          <w:rFonts w:ascii="Times New Roman" w:eastAsia="Times New Roman" w:hAnsi="Times New Roman"/>
          <w:sz w:val="24"/>
          <w:szCs w:val="24"/>
          <w:lang w:eastAsia="ru-RU"/>
        </w:rPr>
        <w:t xml:space="preserve"> istorin</w:t>
      </w:r>
      <w:r>
        <w:rPr>
          <w:rFonts w:ascii="Times New Roman" w:eastAsia="Times New Roman" w:hAnsi="Times New Roman"/>
          <w:sz w:val="24"/>
          <w:szCs w:val="24"/>
          <w:lang w:eastAsia="ru-RU"/>
        </w:rPr>
        <w:t>is</w:t>
      </w:r>
      <w:r w:rsidRPr="00DA7DFD">
        <w:rPr>
          <w:rFonts w:ascii="Times New Roman" w:eastAsia="Times New Roman" w:hAnsi="Times New Roman"/>
          <w:sz w:val="24"/>
          <w:szCs w:val="24"/>
          <w:lang w:eastAsia="ru-RU"/>
        </w:rPr>
        <w:t xml:space="preserve"> pasakojim</w:t>
      </w:r>
      <w:r>
        <w:rPr>
          <w:rFonts w:ascii="Times New Roman" w:eastAsia="Times New Roman" w:hAnsi="Times New Roman"/>
          <w:sz w:val="24"/>
          <w:szCs w:val="24"/>
          <w:lang w:eastAsia="ru-RU"/>
        </w:rPr>
        <w:t xml:space="preserve">as.  Edukacinės išvykos sužadino </w:t>
      </w:r>
      <w:r>
        <w:rPr>
          <w:rFonts w:ascii="Times New Roman" w:eastAsia="Times New Roman" w:hAnsi="Times New Roman"/>
          <w:sz w:val="24"/>
          <w:szCs w:val="24"/>
          <w:lang w:eastAsia="lt-LT"/>
        </w:rPr>
        <w:t xml:space="preserve">vaikų domėjimąsi </w:t>
      </w:r>
      <w:r w:rsidRPr="00EC3673">
        <w:rPr>
          <w:rFonts w:ascii="Times New Roman" w:eastAsia="Times New Roman" w:hAnsi="Times New Roman"/>
          <w:sz w:val="24"/>
          <w:szCs w:val="24"/>
          <w:lang w:eastAsia="lt-LT"/>
        </w:rPr>
        <w:t>savo gimtojo miesto įkūrimu,</w:t>
      </w:r>
      <w:r>
        <w:rPr>
          <w:rFonts w:ascii="Times New Roman" w:eastAsia="Times New Roman" w:hAnsi="Times New Roman"/>
          <w:sz w:val="24"/>
          <w:szCs w:val="24"/>
          <w:lang w:eastAsia="lt-LT"/>
        </w:rPr>
        <w:t xml:space="preserve"> žmonių gyvenimu, jų buitimi, amatais kunigaikščio Gedimino laikais, taip pat vaikai turėjo galimybę palyginti tuometinį gyvenimą su dabartiniu žmonių gyvenimu.  Projektui pasibaigus dauguma iš jų gebėjo papasakoti ir Vilniaus įkūrimo legendą ir pateikti keletą įdomių istorinių faktų, savo žinias ir patirtį reflektuojant  ir per meninę kūrybą. </w:t>
      </w:r>
    </w:p>
    <w:p w14:paraId="25A0796E" w14:textId="77777777" w:rsidR="00452250" w:rsidRPr="00452250" w:rsidRDefault="00452250">
      <w:pPr>
        <w:rPr>
          <w:rFonts w:ascii="Times New Roman" w:hAnsi="Times New Roman"/>
          <w:b/>
          <w:sz w:val="24"/>
          <w:szCs w:val="24"/>
        </w:rPr>
      </w:pPr>
    </w:p>
    <w:sectPr w:rsidR="00452250" w:rsidRPr="00452250" w:rsidSect="002720DB">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A3529"/>
    <w:multiLevelType w:val="multilevel"/>
    <w:tmpl w:val="5D7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2250"/>
    <w:rsid w:val="00034812"/>
    <w:rsid w:val="000B60AF"/>
    <w:rsid w:val="001846E5"/>
    <w:rsid w:val="002720DB"/>
    <w:rsid w:val="00452250"/>
    <w:rsid w:val="005E008F"/>
    <w:rsid w:val="00996205"/>
    <w:rsid w:val="00B838D5"/>
    <w:rsid w:val="00C71879"/>
    <w:rsid w:val="00DF3A87"/>
    <w:rsid w:val="00FB5D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8C425"/>
  <w15:docId w15:val="{401D2D1F-D029-42D5-AFEA-F3A59D7E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50"/>
    <w:pPr>
      <w:spacing w:before="100" w:beforeAutospacing="1" w:after="100" w:afterAutospacing="1" w:line="240" w:lineRule="auto"/>
      <w:ind w:firstLine="28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250"/>
    <w:pPr>
      <w:spacing w:after="0"/>
      <w:ind w:left="720"/>
      <w:contextualSpacing/>
    </w:pPr>
    <w:rPr>
      <w:rFonts w:eastAsia="Times New Roman"/>
      <w:lang w:val="en-US"/>
    </w:rPr>
  </w:style>
  <w:style w:type="character" w:customStyle="1" w:styleId="wixguard">
    <w:name w:val="wixguard"/>
    <w:basedOn w:val="DefaultParagraphFont"/>
    <w:rsid w:val="00452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2531</Words>
  <Characters>1444</Characters>
  <Application>Microsoft Office Word</Application>
  <DocSecurity>0</DocSecurity>
  <Lines>12</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Parembai</dc:creator>
  <cp:lastModifiedBy>Audronė Venslavičienė</cp:lastModifiedBy>
  <cp:revision>2</cp:revision>
  <dcterms:created xsi:type="dcterms:W3CDTF">2024-01-31T16:25:00Z</dcterms:created>
  <dcterms:modified xsi:type="dcterms:W3CDTF">2024-01-31T16:25:00Z</dcterms:modified>
</cp:coreProperties>
</file>